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9F1" w:rsidP="00D41257" w:rsidRDefault="0067798E" w14:paraId="18F90EB6" w14:textId="68393B25">
      <w:pPr>
        <w:ind w:left="720" w:hanging="720"/>
        <w:jc w:val="center"/>
        <w:rPr>
          <w:rFonts w:ascii="Arial" w:hAnsi="Arial" w:cs="Arial"/>
          <w:sz w:val="36"/>
          <w:szCs w:val="36"/>
        </w:rPr>
      </w:pPr>
      <w:r w:rsidRPr="00AC52DC">
        <w:rPr>
          <w:rFonts w:ascii="Arial" w:hAnsi="Arial" w:cs="Arial"/>
          <w:sz w:val="36"/>
          <w:szCs w:val="36"/>
        </w:rPr>
        <w:t>Lab</w:t>
      </w:r>
      <w:r w:rsidR="0062264B">
        <w:rPr>
          <w:rFonts w:ascii="Arial" w:hAnsi="Arial" w:cs="Arial"/>
          <w:sz w:val="36"/>
          <w:szCs w:val="36"/>
        </w:rPr>
        <w:t>oratory</w:t>
      </w:r>
      <w:r w:rsidR="00792A08">
        <w:rPr>
          <w:rFonts w:ascii="Arial" w:hAnsi="Arial" w:cs="Arial"/>
          <w:sz w:val="36"/>
          <w:szCs w:val="36"/>
        </w:rPr>
        <w:t xml:space="preserve"> Results</w:t>
      </w:r>
      <w:r w:rsidRPr="00AC52DC">
        <w:rPr>
          <w:rFonts w:ascii="Arial" w:hAnsi="Arial" w:cs="Arial"/>
          <w:sz w:val="36"/>
          <w:szCs w:val="36"/>
        </w:rPr>
        <w:t xml:space="preserve"> </w:t>
      </w:r>
      <w:r w:rsidR="00792A08">
        <w:rPr>
          <w:rFonts w:ascii="Arial" w:hAnsi="Arial" w:cs="Arial"/>
          <w:sz w:val="36"/>
          <w:szCs w:val="36"/>
        </w:rPr>
        <w:t>Log</w:t>
      </w:r>
      <w:r w:rsidR="00983507">
        <w:rPr>
          <w:rFonts w:ascii="Arial" w:hAnsi="Arial" w:cs="Arial"/>
          <w:sz w:val="36"/>
          <w:szCs w:val="36"/>
        </w:rPr>
        <w:t xml:space="preserve"> for the all-oral STR</w:t>
      </w:r>
    </w:p>
    <w:p w:rsidRPr="009D3A90" w:rsidR="00AC52DC" w:rsidRDefault="00AC52DC" w14:paraId="341EE4DE" w14:textId="7A0FD66D">
      <w:pPr>
        <w:rPr>
          <w:rFonts w:ascii="Calibri" w:hAnsi="Calibri" w:cs="Times New Roman"/>
          <w:color w:val="000000" w:themeColor="text1"/>
          <w:sz w:val="21"/>
          <w:szCs w:val="21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10"/>
      </w:tblGrid>
      <w:tr w:rsidRPr="009D3A90" w:rsidR="00AC52DC" w:rsidTr="00E37B35" w14:paraId="068F444E" w14:textId="77777777">
        <w:trPr>
          <w:jc w:val="center"/>
        </w:trPr>
        <w:tc>
          <w:tcPr>
            <w:tcW w:w="12510" w:type="dxa"/>
            <w:vAlign w:val="center"/>
          </w:tcPr>
          <w:p w:rsidR="00FF60F0" w:rsidP="00E7055E" w:rsidRDefault="00FF60F0" w14:paraId="65D1410D" w14:textId="77777777">
            <w:pPr>
              <w:jc w:val="center"/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</w:pPr>
          </w:p>
          <w:p w:rsidRPr="009D3A90" w:rsidR="00AC52DC" w:rsidP="00E37B35" w:rsidRDefault="00AC52DC" w14:paraId="63278826" w14:textId="0395B1C7">
            <w:pPr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</w:pP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Surname: ____</w:t>
            </w:r>
            <w:r w:rsidR="00E7055E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_</w:t>
            </w:r>
            <w:r w:rsidR="00E7055E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lang w:val="en"/>
              </w:rPr>
              <w:t>_____</w:t>
            </w: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_________ </w:t>
            </w:r>
            <w:r w:rsidR="009843D6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</w:t>
            </w:r>
            <w:r w:rsidRPr="009D3A90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Given name: ______________________</w:t>
            </w:r>
            <w:r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 </w:t>
            </w:r>
            <w:r w:rsidRPr="009D3A90"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Medical ID#:  __ __ __ __ __ __ __ __ __ __ __     Date of Birth</w:t>
            </w:r>
            <w:r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:</w:t>
            </w:r>
            <w:r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 </w:t>
            </w:r>
            <w:r w:rsidRPr="009D3A90"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__ __</w:t>
            </w:r>
            <w:r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</w:t>
            </w:r>
            <w:r w:rsidRPr="009D3A90"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/</w:t>
            </w:r>
            <w:r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</w:t>
            </w:r>
            <w:r w:rsidRPr="009D3A90"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__ __ __</w:t>
            </w:r>
            <w:r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</w:t>
            </w:r>
            <w:r w:rsidRPr="009D3A90"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/</w:t>
            </w:r>
            <w:r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 xml:space="preserve"> </w:t>
            </w:r>
            <w:r w:rsidRPr="009D3A90" w:rsidR="00E37B35"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  <w:t>__ __ __ __</w:t>
            </w:r>
          </w:p>
          <w:p w:rsidRPr="009D3A90" w:rsidR="00AC52DC" w:rsidP="00E7055E" w:rsidRDefault="00AC52DC" w14:paraId="203AB06F" w14:textId="74BF1F7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bdr w:val="none" w:color="auto" w:sz="0" w:space="0" w:frame="1"/>
                <w:lang w:val="en"/>
              </w:rPr>
            </w:pPr>
          </w:p>
        </w:tc>
      </w:tr>
    </w:tbl>
    <w:p w:rsidRPr="00D41257" w:rsidR="00AC52DC" w:rsidRDefault="00AC52DC" w14:paraId="737BF30F" w14:textId="368229BF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496"/>
        <w:gridCol w:w="1219"/>
        <w:gridCol w:w="1016"/>
        <w:gridCol w:w="1016"/>
        <w:gridCol w:w="1016"/>
        <w:gridCol w:w="1016"/>
        <w:gridCol w:w="1016"/>
        <w:gridCol w:w="1241"/>
        <w:gridCol w:w="1241"/>
        <w:gridCol w:w="1241"/>
        <w:gridCol w:w="1041"/>
        <w:gridCol w:w="1004"/>
        <w:gridCol w:w="908"/>
        <w:gridCol w:w="924"/>
      </w:tblGrid>
      <w:tr w:rsidRPr="009D3A90" w:rsidR="00121A19" w:rsidTr="0A39C31E" w14:paraId="011EF071" w14:textId="77777777">
        <w:trPr>
          <w:trHeight w:val="314"/>
        </w:trPr>
        <w:tc>
          <w:tcPr>
            <w:tcW w:w="882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/>
            <w:hideMark/>
          </w:tcPr>
          <w:p w:rsidRPr="009D3A90" w:rsidR="00121A19" w:rsidP="0012305D" w:rsidRDefault="00121A19" w14:paraId="3FCFD83D" w14:textId="77777777"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</w:tc>
        <w:tc>
          <w:tcPr>
            <w:tcW w:w="1650" w:type="pct"/>
            <w:gridSpan w:val="5"/>
            <w:tcBorders>
              <w:left w:val="single" w:color="auto" w:sz="8" w:space="0"/>
            </w:tcBorders>
            <w:shd w:val="clear" w:color="auto" w:fill="E7E6E6" w:themeFill="background2"/>
            <w:noWrap/>
            <w:tcMar/>
            <w:hideMark/>
          </w:tcPr>
          <w:p w:rsidRPr="00121A19" w:rsidR="00121A19" w:rsidP="11403B49" w:rsidRDefault="00121A19" w14:paraId="23A766CA" w14:textId="5058A273">
            <w:pPr>
              <w:jc w:val="center"/>
              <w:rPr>
                <w:rFonts w:ascii="Calibri" w:hAnsi="Calibri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1"/>
                <w:szCs w:val="21"/>
              </w:rPr>
            </w:pPr>
            <w:r w:rsidRPr="11403B49" w:rsidR="11403B49">
              <w:rPr>
                <w:rFonts w:ascii="Calibri" w:hAnsi="Calibri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1"/>
                <w:szCs w:val="21"/>
              </w:rPr>
              <w:t>Baseline and at least monthly</w:t>
            </w:r>
          </w:p>
        </w:tc>
        <w:tc>
          <w:tcPr>
            <w:tcW w:w="1209" w:type="pct"/>
            <w:gridSpan w:val="3"/>
            <w:noWrap/>
            <w:tcMar/>
            <w:hideMark/>
          </w:tcPr>
          <w:p w:rsidRPr="00121A19" w:rsidR="00121A19" w:rsidP="11403B49" w:rsidRDefault="00121A19" w14:paraId="681F29EC" w14:textId="5620E04F">
            <w:pPr>
              <w:jc w:val="center"/>
              <w:rPr>
                <w:rFonts w:ascii="Calibri" w:hAnsi="Calibri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1"/>
                <w:szCs w:val="21"/>
              </w:rPr>
            </w:pPr>
            <w:r w:rsidRPr="11403B49" w:rsidR="11403B49">
              <w:rPr>
                <w:rFonts w:ascii="Calibri" w:hAnsi="Calibri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1"/>
                <w:szCs w:val="21"/>
              </w:rPr>
              <w:t>Baseline and if clinically indicated</w:t>
            </w:r>
          </w:p>
        </w:tc>
        <w:tc>
          <w:tcPr>
            <w:tcW w:w="1259" w:type="pct"/>
            <w:gridSpan w:val="4"/>
            <w:shd w:val="clear" w:color="auto" w:fill="D0CECE"/>
            <w:noWrap/>
            <w:tcMar/>
            <w:hideMark/>
          </w:tcPr>
          <w:p w:rsidRPr="00121A19" w:rsidR="00121A19" w:rsidP="11403B49" w:rsidRDefault="00121A19" w14:paraId="0E983B13" w14:textId="070367C4">
            <w:pPr>
              <w:jc w:val="center"/>
              <w:rPr>
                <w:rFonts w:ascii="Calibri" w:hAnsi="Calibri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1"/>
                <w:szCs w:val="21"/>
              </w:rPr>
            </w:pPr>
            <w:r w:rsidRPr="11403B49" w:rsidR="11403B49">
              <w:rPr>
                <w:rFonts w:ascii="Calibri" w:hAnsi="Calibri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1"/>
                <w:szCs w:val="21"/>
              </w:rPr>
              <w:t>O</w:t>
            </w:r>
            <w:r w:rsidRPr="11403B49" w:rsidR="11403B49">
              <w:rPr>
                <w:rFonts w:ascii="Calibri" w:hAnsi="Calibri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1"/>
                <w:szCs w:val="21"/>
              </w:rPr>
              <w:t xml:space="preserve">ther baseline or </w:t>
            </w:r>
            <w:r w:rsidRPr="11403B49" w:rsidR="11403B49">
              <w:rPr>
                <w:rFonts w:ascii="Calibri" w:hAnsi="Calibri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1"/>
                <w:szCs w:val="21"/>
              </w:rPr>
              <w:t>clinically indicated</w:t>
            </w:r>
          </w:p>
        </w:tc>
      </w:tr>
      <w:tr w:rsidRPr="009D3A90" w:rsidR="002915C6" w:rsidTr="0A39C31E" w14:paraId="1D0E4B96" w14:textId="77777777">
        <w:trPr>
          <w:trHeight w:val="611"/>
        </w:trPr>
        <w:tc>
          <w:tcPr>
            <w:tcW w:w="486" w:type="pct"/>
            <w:tcBorders>
              <w:top w:val="single" w:color="auto" w:sz="8" w:space="0"/>
            </w:tcBorders>
            <w:tcMar/>
            <w:hideMark/>
          </w:tcPr>
          <w:p w:rsidRPr="00121A19" w:rsidR="00BD6EA5" w:rsidP="00121A19" w:rsidRDefault="00BD6EA5" w14:paraId="0CC15932" w14:textId="77777777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121A19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Collection</w:t>
            </w:r>
          </w:p>
          <w:p w:rsidRPr="00121A19" w:rsidR="00EE738A" w:rsidP="00121A19" w:rsidRDefault="00EE738A" w14:paraId="57FCCC24" w14:textId="18018112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121A19"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>Date</w:t>
            </w:r>
          </w:p>
          <w:p w:rsidRPr="00E956FE" w:rsidR="00EE738A" w:rsidP="00121A19" w:rsidRDefault="0012305D" w14:paraId="1AFADCCB" w14:textId="6D869BD4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3"/>
                <w:szCs w:val="13"/>
              </w:rPr>
            </w:pPr>
            <w:r w:rsidRPr="00E956FE">
              <w:rPr>
                <w:rFonts w:ascii="Arial" w:hAnsi="Arial" w:eastAsia="Times New Roman" w:cs="Arial"/>
                <w:b/>
                <w:bCs/>
                <w:color w:val="000000"/>
                <w:sz w:val="13"/>
                <w:szCs w:val="13"/>
              </w:rPr>
              <w:t>(</w:t>
            </w:r>
            <w:r w:rsidRPr="00E956FE" w:rsidR="00E956FE">
              <w:rPr>
                <w:rFonts w:ascii="Arial" w:hAnsi="Arial" w:eastAsia="Times New Roman" w:cs="Arial"/>
                <w:b/>
                <w:bCs/>
                <w:color w:val="000000"/>
                <w:sz w:val="13"/>
                <w:szCs w:val="13"/>
              </w:rPr>
              <w:t>DD</w:t>
            </w:r>
            <w:r w:rsidRPr="00E956FE" w:rsidR="00A14FBE">
              <w:rPr>
                <w:rFonts w:ascii="Arial" w:hAnsi="Arial" w:eastAsia="Times New Roman" w:cs="Arial"/>
                <w:b/>
                <w:bCs/>
                <w:color w:val="000000"/>
                <w:sz w:val="13"/>
                <w:szCs w:val="13"/>
              </w:rPr>
              <w:t>/</w:t>
            </w:r>
            <w:r w:rsidRPr="00E956FE" w:rsidR="00E956FE">
              <w:rPr>
                <w:rFonts w:ascii="Arial" w:hAnsi="Arial" w:eastAsia="Times New Roman" w:cs="Arial"/>
                <w:b/>
                <w:bCs/>
                <w:color w:val="000000"/>
                <w:sz w:val="13"/>
                <w:szCs w:val="13"/>
              </w:rPr>
              <w:t>MMM</w:t>
            </w:r>
            <w:r w:rsidRPr="00E956FE" w:rsidR="00A14FBE">
              <w:rPr>
                <w:rFonts w:ascii="Arial" w:hAnsi="Arial" w:eastAsia="Times New Roman" w:cs="Arial"/>
                <w:b/>
                <w:bCs/>
                <w:color w:val="000000"/>
                <w:sz w:val="13"/>
                <w:szCs w:val="13"/>
              </w:rPr>
              <w:t>/</w:t>
            </w:r>
            <w:r w:rsidRPr="00E956FE" w:rsidR="00E956FE">
              <w:rPr>
                <w:rFonts w:ascii="Arial" w:hAnsi="Arial" w:eastAsia="Times New Roman" w:cs="Arial"/>
                <w:b/>
                <w:bCs/>
                <w:color w:val="000000"/>
                <w:sz w:val="13"/>
                <w:szCs w:val="13"/>
              </w:rPr>
              <w:t>YYYY</w:t>
            </w:r>
            <w:r w:rsidRPr="00E956FE" w:rsidR="00A14FBE">
              <w:rPr>
                <w:rFonts w:ascii="Arial" w:hAnsi="Arial" w:eastAsia="Times New Roman" w:cs="Arial"/>
                <w:b/>
                <w:bCs/>
                <w:color w:val="000000"/>
                <w:sz w:val="13"/>
                <w:szCs w:val="13"/>
              </w:rPr>
              <w:t>)</w:t>
            </w:r>
          </w:p>
        </w:tc>
        <w:tc>
          <w:tcPr>
            <w:tcW w:w="396" w:type="pct"/>
            <w:tcBorders>
              <w:top w:val="single" w:color="auto" w:sz="8" w:space="0"/>
            </w:tcBorders>
            <w:tcMar/>
            <w:hideMark/>
          </w:tcPr>
          <w:p w:rsidRPr="00A4293D" w:rsidR="00EE738A" w:rsidP="00121A19" w:rsidRDefault="00EE738A" w14:paraId="24F52500" w14:textId="0D6298F8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A4293D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Month of treatment</w:t>
            </w:r>
            <w:r w:rsidRPr="00A4293D" w:rsidR="00A14FBE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*</w:t>
            </w:r>
          </w:p>
        </w:tc>
        <w:tc>
          <w:tcPr>
            <w:tcW w:w="330" w:type="pct"/>
            <w:shd w:val="clear" w:color="auto" w:fill="E7E6E6" w:themeFill="background2"/>
            <w:tcMar/>
            <w:hideMark/>
          </w:tcPr>
          <w:p w:rsidRPr="00A4293D" w:rsidR="00BD6EA5" w:rsidP="0A39C31E" w:rsidRDefault="00EE738A" w14:paraId="3961E2A4" w14:textId="7EFB6CB5">
            <w:pPr>
              <w:jc w:val="center"/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</w:pPr>
            <w:r w:rsidRPr="0A39C31E" w:rsidR="0A39C31E"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Hb</w:t>
            </w:r>
            <w:r w:rsidRPr="0A39C31E" w:rsidR="0A39C31E"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**</w:t>
            </w:r>
          </w:p>
          <w:p w:rsidRPr="00E956FE" w:rsidR="00EE738A" w:rsidP="00121A19" w:rsidRDefault="00EE738A" w14:paraId="6B993A64" w14:textId="75FA8FD5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E956FE">
              <w:rPr>
                <w:rFonts w:ascii="Arial" w:hAnsi="Arial" w:eastAsia="Times New Roman" w:cs="Arial"/>
                <w:color w:val="000000"/>
                <w:sz w:val="13"/>
                <w:szCs w:val="13"/>
              </w:rPr>
              <w:t>(g/dL)</w:t>
            </w:r>
          </w:p>
        </w:tc>
        <w:tc>
          <w:tcPr>
            <w:tcW w:w="330" w:type="pct"/>
            <w:shd w:val="clear" w:color="auto" w:fill="E7E6E6" w:themeFill="background2"/>
            <w:tcMar/>
            <w:hideMark/>
          </w:tcPr>
          <w:p w:rsidRPr="00A4293D" w:rsidR="00EE738A" w:rsidP="0A39C31E" w:rsidRDefault="00EE738A" w14:paraId="2D0C353B" w14:textId="5219AF58">
            <w:pPr>
              <w:jc w:val="center"/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</w:pPr>
            <w:r w:rsidRPr="0A39C31E" w:rsidR="0A39C31E"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WBC</w:t>
            </w:r>
            <w:r w:rsidRPr="0A39C31E" w:rsidR="0A39C31E"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**</w:t>
            </w:r>
          </w:p>
          <w:p w:rsidRPr="00A4293D" w:rsidR="00EE738A" w:rsidP="0A39C31E" w:rsidRDefault="00EE738A" w14:paraId="7061F829" w14:textId="53094B5D">
            <w:pPr>
              <w:jc w:val="center"/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</w:pPr>
            <w:r w:rsidRPr="0A39C31E" w:rsidR="0A39C31E"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0A39C31E" w:rsidR="0A39C31E">
              <w:rPr>
                <w:rFonts w:ascii="Arial" w:hAnsi="Arial" w:eastAsia="Times New Roman" w:cs="Arial"/>
                <w:color w:val="000000" w:themeColor="text1" w:themeTint="FF" w:themeShade="FF"/>
                <w:sz w:val="13"/>
                <w:szCs w:val="13"/>
              </w:rPr>
              <w:t>(x10^9/L)</w:t>
            </w:r>
          </w:p>
        </w:tc>
        <w:tc>
          <w:tcPr>
            <w:tcW w:w="330" w:type="pct"/>
            <w:shd w:val="clear" w:color="auto" w:fill="E7E6E6" w:themeFill="background2"/>
            <w:tcMar/>
            <w:hideMark/>
          </w:tcPr>
          <w:p w:rsidRPr="00A4293D" w:rsidR="00EE738A" w:rsidP="0A39C31E" w:rsidRDefault="00EE738A" w14:paraId="3E7DE296" w14:textId="20DB894C">
            <w:pPr>
              <w:jc w:val="center"/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</w:pPr>
            <w:r w:rsidRPr="0A39C31E" w:rsidR="0A39C31E"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Platelet</w:t>
            </w:r>
            <w:r w:rsidRPr="0A39C31E" w:rsidR="0A39C31E"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**</w:t>
            </w:r>
          </w:p>
          <w:p w:rsidRPr="00A4293D" w:rsidR="00EE738A" w:rsidP="0A39C31E" w:rsidRDefault="00EE738A" w14:paraId="797A3FCB" w14:textId="38BE5DA1">
            <w:pPr>
              <w:jc w:val="center"/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</w:pPr>
            <w:r w:rsidRPr="0A39C31E" w:rsidR="0A39C31E"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0A39C31E" w:rsidR="0A39C31E">
              <w:rPr>
                <w:rFonts w:ascii="Arial" w:hAnsi="Arial" w:eastAsia="Times New Roman" w:cs="Arial"/>
                <w:color w:val="000000" w:themeColor="text1" w:themeTint="FF" w:themeShade="FF"/>
                <w:sz w:val="13"/>
                <w:szCs w:val="13"/>
              </w:rPr>
              <w:t>(x10^9/L)</w:t>
            </w:r>
          </w:p>
        </w:tc>
        <w:tc>
          <w:tcPr>
            <w:tcW w:w="330" w:type="pct"/>
            <w:shd w:val="clear" w:color="auto" w:fill="E7E6E6" w:themeFill="background2"/>
            <w:tcMar/>
            <w:hideMark/>
          </w:tcPr>
          <w:p w:rsidR="00A4293D" w:rsidP="00121A19" w:rsidRDefault="00EE738A" w14:paraId="7BFA2ACA" w14:textId="1519BE1A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A4293D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ALT</w:t>
            </w:r>
          </w:p>
          <w:p w:rsidRPr="00E956FE" w:rsidR="00EE738A" w:rsidP="00121A19" w:rsidRDefault="00EE738A" w14:paraId="61EE352C" w14:textId="2F200F5D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E956FE">
              <w:rPr>
                <w:rFonts w:ascii="Arial" w:hAnsi="Arial" w:eastAsia="Times New Roman" w:cs="Arial"/>
                <w:color w:val="000000"/>
                <w:sz w:val="13"/>
                <w:szCs w:val="13"/>
              </w:rPr>
              <w:t>(U/L)</w:t>
            </w:r>
          </w:p>
        </w:tc>
        <w:tc>
          <w:tcPr>
            <w:tcW w:w="330" w:type="pct"/>
            <w:shd w:val="clear" w:color="auto" w:fill="E7E6E6" w:themeFill="background2"/>
            <w:tcMar/>
            <w:hideMark/>
          </w:tcPr>
          <w:p w:rsidR="00A4293D" w:rsidP="00121A19" w:rsidRDefault="00EE738A" w14:paraId="6599C2E8" w14:textId="179EB241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A4293D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AST</w:t>
            </w:r>
          </w:p>
          <w:p w:rsidRPr="00E956FE" w:rsidR="00EE738A" w:rsidP="00121A19" w:rsidRDefault="00EE738A" w14:paraId="0A7ABE84" w14:textId="2A5A4F1D">
            <w:pPr>
              <w:jc w:val="center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 w:rsidRPr="00E956FE">
              <w:rPr>
                <w:rFonts w:ascii="Arial" w:hAnsi="Arial" w:eastAsia="Times New Roman" w:cs="Arial"/>
                <w:color w:val="000000"/>
                <w:sz w:val="13"/>
                <w:szCs w:val="13"/>
              </w:rPr>
              <w:t>(U/L)</w:t>
            </w:r>
          </w:p>
        </w:tc>
        <w:tc>
          <w:tcPr>
            <w:tcW w:w="403" w:type="pct"/>
            <w:tcMar/>
            <w:hideMark/>
          </w:tcPr>
          <w:p w:rsidRPr="00A4293D" w:rsidR="00EE738A" w:rsidP="00121A19" w:rsidRDefault="00EE738A" w14:paraId="21EB8627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A4293D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 xml:space="preserve">Creatine </w:t>
            </w:r>
            <w:r w:rsidRPr="00E956FE">
              <w:rPr>
                <w:rFonts w:ascii="Arial" w:hAnsi="Arial" w:eastAsia="Times New Roman" w:cs="Arial"/>
                <w:color w:val="000000"/>
                <w:sz w:val="13"/>
                <w:szCs w:val="13"/>
              </w:rPr>
              <w:t>(mg/dL)</w:t>
            </w:r>
          </w:p>
        </w:tc>
        <w:tc>
          <w:tcPr>
            <w:tcW w:w="403" w:type="pct"/>
            <w:tcMar/>
            <w:hideMark/>
          </w:tcPr>
          <w:p w:rsidRPr="00A4293D" w:rsidR="00EE738A" w:rsidP="00121A19" w:rsidRDefault="00EE738A" w14:paraId="6386427C" w14:textId="34C9324D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A4293D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 xml:space="preserve">Potassium </w:t>
            </w:r>
            <w:r w:rsidRPr="00E956FE">
              <w:rPr>
                <w:rFonts w:ascii="Arial" w:hAnsi="Arial" w:eastAsia="Times New Roman" w:cs="Arial"/>
                <w:color w:val="000000"/>
                <w:sz w:val="13"/>
                <w:szCs w:val="13"/>
              </w:rPr>
              <w:t>(mEq/L)</w:t>
            </w:r>
          </w:p>
        </w:tc>
        <w:tc>
          <w:tcPr>
            <w:tcW w:w="403" w:type="pct"/>
            <w:tcMar/>
            <w:hideMark/>
          </w:tcPr>
          <w:p w:rsidRPr="00A4293D" w:rsidR="00EE738A" w:rsidP="00121A19" w:rsidRDefault="00EE738A" w14:paraId="4C92C34E" w14:textId="259B930F">
            <w:pPr>
              <w:jc w:val="center"/>
              <w:rPr>
                <w:rFonts w:ascii="Calibri" w:hAnsi="Calibri"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4293D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Pregnancy</w:t>
            </w:r>
          </w:p>
          <w:p w:rsidRPr="00A4293D" w:rsidR="00EE738A" w:rsidP="00121A19" w:rsidRDefault="00EE738A" w14:paraId="30B1715B" w14:textId="544DED3B">
            <w:pPr>
              <w:jc w:val="center"/>
              <w:rPr>
                <w:rFonts w:ascii="Calibri" w:hAnsi="Calibri" w:eastAsia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5655F6">
              <w:rPr>
                <w:rFonts w:ascii="Calibri" w:hAnsi="Calibri" w:eastAsia="Times New Roman" w:cs="Times New Roman"/>
                <w:b/>
                <w:bCs/>
                <w:color w:val="000000"/>
                <w:sz w:val="13"/>
                <w:szCs w:val="13"/>
              </w:rPr>
              <w:t>(+ /-)</w:t>
            </w:r>
          </w:p>
        </w:tc>
        <w:tc>
          <w:tcPr>
            <w:tcW w:w="338" w:type="pct"/>
            <w:shd w:val="clear" w:color="auto" w:fill="D0CECE"/>
            <w:tcMar/>
            <w:hideMark/>
          </w:tcPr>
          <w:p w:rsidR="00EE738A" w:rsidP="00121A19" w:rsidRDefault="067D6E64" w14:paraId="5CB41E8D" w14:textId="6C83AFAA">
            <w:pPr>
              <w:jc w:val="center"/>
              <w:rPr>
                <w:rFonts w:ascii="Arial" w:hAnsi="Arial" w:eastAsia="Times New Roman" w:cs="Arial"/>
                <w:b/>
                <w:sz w:val="16"/>
                <w:szCs w:val="16"/>
              </w:rPr>
            </w:pPr>
            <w:r w:rsidRPr="067D6E64">
              <w:rPr>
                <w:rFonts w:ascii="Arial" w:hAnsi="Arial" w:eastAsia="Times New Roman" w:cs="Arial"/>
                <w:b/>
                <w:bCs/>
                <w:color w:val="000000" w:themeColor="text1"/>
                <w:sz w:val="16"/>
                <w:szCs w:val="16"/>
              </w:rPr>
              <w:t>HbA1c</w:t>
            </w:r>
          </w:p>
          <w:p w:rsidRPr="00A40202" w:rsidR="00AD799F" w:rsidP="00121A19" w:rsidRDefault="00AD799F" w14:paraId="22566F86" w14:textId="40902887">
            <w:pPr>
              <w:jc w:val="center"/>
              <w:rPr>
                <w:rFonts w:ascii="Arial" w:hAnsi="Arial" w:eastAsia="Times New Roman" w:cs="Arial"/>
                <w:color w:val="000000"/>
                <w:sz w:val="13"/>
                <w:szCs w:val="13"/>
              </w:rPr>
            </w:pPr>
            <w:r w:rsidRPr="00A40202">
              <w:rPr>
                <w:rFonts w:ascii="Arial" w:hAnsi="Arial" w:eastAsia="Times New Roman" w:cs="Arial"/>
                <w:color w:val="000000"/>
                <w:sz w:val="13"/>
                <w:szCs w:val="13"/>
              </w:rPr>
              <w:t>(%)</w:t>
            </w:r>
          </w:p>
        </w:tc>
        <w:tc>
          <w:tcPr>
            <w:tcW w:w="326" w:type="pct"/>
            <w:shd w:val="clear" w:color="auto" w:fill="D0CECE"/>
            <w:tcMar/>
            <w:hideMark/>
          </w:tcPr>
          <w:p w:rsidRPr="00A4293D" w:rsidR="00EE738A" w:rsidP="00121A19" w:rsidRDefault="00EE738A" w14:paraId="69013BBF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A4293D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 xml:space="preserve">Albumin </w:t>
            </w:r>
            <w:r w:rsidRPr="00E956FE">
              <w:rPr>
                <w:rFonts w:ascii="Arial" w:hAnsi="Arial" w:eastAsia="Times New Roman" w:cs="Arial"/>
                <w:color w:val="000000"/>
                <w:sz w:val="13"/>
                <w:szCs w:val="13"/>
              </w:rPr>
              <w:t>(g/dL)</w:t>
            </w:r>
          </w:p>
        </w:tc>
        <w:tc>
          <w:tcPr>
            <w:tcW w:w="295" w:type="pct"/>
            <w:shd w:val="clear" w:color="auto" w:fill="D0CECE"/>
            <w:tcMar/>
            <w:hideMark/>
          </w:tcPr>
          <w:p w:rsidRPr="00A4293D" w:rsidR="00EE738A" w:rsidP="11403B49" w:rsidRDefault="00EE738A" w14:paraId="6F5E06F2" w14:textId="1D80134C">
            <w:pPr>
              <w:jc w:val="center"/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</w:pPr>
            <w:r w:rsidRPr="11403B49" w:rsidR="11403B49"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Other</w:t>
            </w:r>
            <w:r w:rsidRPr="11403B49" w:rsidR="11403B49"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:</w:t>
            </w:r>
          </w:p>
        </w:tc>
        <w:tc>
          <w:tcPr>
            <w:tcW w:w="300" w:type="pct"/>
            <w:shd w:val="clear" w:color="auto" w:fill="D0CECE"/>
            <w:tcMar/>
            <w:hideMark/>
          </w:tcPr>
          <w:p w:rsidRPr="00A4293D" w:rsidR="00EE738A" w:rsidP="00E956FE" w:rsidRDefault="00EE738A" w14:paraId="053D55B9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A4293D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</w:rPr>
              <w:t>Other:</w:t>
            </w:r>
          </w:p>
        </w:tc>
      </w:tr>
      <w:tr w:rsidRPr="009D3A90" w:rsidR="00BD6EA5" w:rsidTr="0A39C31E" w14:paraId="47FDA6AD" w14:textId="77777777">
        <w:trPr>
          <w:trHeight w:val="434"/>
        </w:trPr>
        <w:tc>
          <w:tcPr>
            <w:tcW w:w="486" w:type="pct"/>
            <w:noWrap/>
            <w:tcMar/>
            <w:hideMark/>
          </w:tcPr>
          <w:p w:rsidRPr="009D3A90" w:rsidR="00EE738A" w:rsidP="00EE738A" w:rsidRDefault="00EE738A" w14:paraId="487687DE" w14:textId="5C656D2E">
            <w:pPr>
              <w:jc w:val="center"/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  <w:hideMark/>
          </w:tcPr>
          <w:p w:rsidRPr="009D3A90" w:rsidR="00EE738A" w:rsidP="00EE738A" w:rsidRDefault="00EE738A" w14:paraId="06472957" w14:textId="70D5F5A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7309B256" w14:textId="4C24F289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560B953C" w14:textId="1CB726A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156912B7" w14:textId="180E8020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7AFFA9E1" w14:textId="105D3D1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3D250DCE" w14:textId="444DAF2E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EE738A" w:rsidP="00EE738A" w:rsidRDefault="00EE738A" w14:paraId="518F756C" w14:textId="786A6A29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EE738A" w:rsidP="00EE738A" w:rsidRDefault="00EE738A" w14:paraId="0798850F" w14:textId="1B642FFF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EE738A" w:rsidP="00EE738A" w:rsidRDefault="00EE738A" w14:paraId="0135353E" w14:textId="4F06B4F4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7148461D" w14:textId="47AC6BFF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7CB6C862" w14:textId="771AE8DB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0B325B1B" w14:textId="35FF0E55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25DDC5E5" w14:textId="135EB2B5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EA2FD1" w:rsidTr="0A39C31E" w14:paraId="4A69FC53" w14:textId="77777777">
        <w:trPr>
          <w:trHeight w:val="434"/>
        </w:trPr>
        <w:tc>
          <w:tcPr>
            <w:tcW w:w="486" w:type="pct"/>
            <w:noWrap/>
            <w:tcMar/>
            <w:hideMark/>
          </w:tcPr>
          <w:p w:rsidRPr="009D3A90" w:rsidR="00EE738A" w:rsidP="00EE738A" w:rsidRDefault="00EE738A" w14:paraId="68F0156F" w14:textId="3629B0D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  <w:hideMark/>
          </w:tcPr>
          <w:p w:rsidRPr="009D3A90" w:rsidR="00EE738A" w:rsidP="00EE738A" w:rsidRDefault="00EE738A" w14:paraId="5D733451" w14:textId="125A1E72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27AADDF8" w14:textId="06202AD3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61124510" w14:textId="316E2063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14F06C14" w14:textId="21F750CF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666EF901" w14:textId="25A15B2D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4A538EFA" w14:textId="6D0F303E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EE738A" w:rsidP="00EE738A" w:rsidRDefault="00EE738A" w14:paraId="02A0F114" w14:textId="7B8E6D9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EE738A" w:rsidP="00EE738A" w:rsidRDefault="00EE738A" w14:paraId="734D4116" w14:textId="1922FF9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EE738A" w:rsidP="00EE738A" w:rsidRDefault="00EE738A" w14:paraId="75C6EB5E" w14:textId="1BDF42E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6B406829" w14:textId="74BECBC5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20E8E635" w14:textId="3E4641BB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21D435BB" w14:textId="6507D83D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651DFC6E" w14:textId="4D5880F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BD6EA5" w:rsidTr="0A39C31E" w14:paraId="145533E5" w14:textId="77777777">
        <w:trPr>
          <w:trHeight w:val="434"/>
        </w:trPr>
        <w:tc>
          <w:tcPr>
            <w:tcW w:w="486" w:type="pct"/>
            <w:noWrap/>
            <w:tcMar/>
            <w:hideMark/>
          </w:tcPr>
          <w:p w:rsidRPr="009D3A90" w:rsidR="00EE738A" w:rsidP="00EE738A" w:rsidRDefault="00EE738A" w14:paraId="5F01D95D" w14:textId="256889B5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  <w:hideMark/>
          </w:tcPr>
          <w:p w:rsidRPr="009D3A90" w:rsidR="00EE738A" w:rsidP="00EE738A" w:rsidRDefault="00EE738A" w14:paraId="64FC9D20" w14:textId="14E8C044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4A24B462" w14:textId="7377DDB3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7D28F2AF" w14:textId="0A4EC5E9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26F310AC" w14:textId="6A11D572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55D35BF1" w14:textId="66EA38E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EE738A" w:rsidP="00EE738A" w:rsidRDefault="00EE738A" w14:paraId="287B1501" w14:textId="688EC3D5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EE738A" w:rsidP="00EE738A" w:rsidRDefault="00EE738A" w14:paraId="14E182C9" w14:textId="4ABAE748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EE738A" w:rsidP="00EE738A" w:rsidRDefault="00EE738A" w14:paraId="2A630E12" w14:textId="26A0B5F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EE738A" w:rsidP="00EE738A" w:rsidRDefault="00EE738A" w14:paraId="351F9318" w14:textId="77AFF855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175ACF4C" w14:textId="4177A8CD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11CF4658" w14:textId="498EC8C5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57CA4621" w14:textId="7C05682B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  <w:hideMark/>
          </w:tcPr>
          <w:p w:rsidRPr="009D3A90" w:rsidR="00EE738A" w:rsidP="00EE738A" w:rsidRDefault="00EE738A" w14:paraId="05F1479E" w14:textId="0740BE70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45C23A13" w14:textId="77777777">
        <w:trPr>
          <w:trHeight w:val="434"/>
        </w:trPr>
        <w:tc>
          <w:tcPr>
            <w:tcW w:w="486" w:type="pct"/>
            <w:noWrap/>
            <w:tcMar/>
            <w:hideMark/>
          </w:tcPr>
          <w:p w:rsidRPr="009D3A90" w:rsidR="00D41257" w:rsidP="00D41257" w:rsidRDefault="00D41257" w14:paraId="5981168D" w14:textId="19EB5CF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  <w:hideMark/>
          </w:tcPr>
          <w:p w:rsidRPr="009D3A90" w:rsidR="00D41257" w:rsidP="00D41257" w:rsidRDefault="00D41257" w14:paraId="484B0679" w14:textId="64139726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01443557" w14:textId="75B5472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30BEF4DE" w14:textId="4A9C999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28C4AD36" w14:textId="39EC48D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1C35B751" w14:textId="645C7A69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53C64D38" w14:textId="2A1B8726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798D34AB" w14:textId="22A5871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392A8C0B" w14:textId="5D606AC0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304B48A8" w14:textId="200D60BD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532F1385" w14:textId="1CFB8C16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500CC1E3" w14:textId="2B83E3D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147702E0" w14:textId="05F8A558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34B603F2" w14:textId="2D96FA1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7FD1178F" w14:textId="77777777">
        <w:trPr>
          <w:trHeight w:val="434"/>
        </w:trPr>
        <w:tc>
          <w:tcPr>
            <w:tcW w:w="486" w:type="pct"/>
            <w:noWrap/>
            <w:tcMar/>
            <w:hideMark/>
          </w:tcPr>
          <w:p w:rsidRPr="009D3A90" w:rsidR="00D41257" w:rsidP="00D41257" w:rsidRDefault="00D41257" w14:paraId="473AB89A" w14:textId="30EE2024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  <w:hideMark/>
          </w:tcPr>
          <w:p w:rsidRPr="009D3A90" w:rsidR="00D41257" w:rsidP="00D41257" w:rsidRDefault="00D41257" w14:paraId="32C8D3A6" w14:textId="6976BF0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5D6C49C4" w14:textId="540E34EE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1E56C277" w14:textId="266E9DC3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016F160B" w14:textId="2A223073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1DAD4A10" w14:textId="4B801EC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1BFF05C8" w14:textId="491D3408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218D90F4" w14:textId="08F91FF2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4EFEA0D1" w14:textId="3CF0E298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196C4EA7" w14:textId="3C96635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6B121ADB" w14:textId="3E995A4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309D3A9F" w14:textId="2A9DB92F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1ADEB15E" w14:textId="27CEF043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6C472130" w14:textId="21D787AF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554B8CEC" w14:textId="77777777">
        <w:trPr>
          <w:trHeight w:val="434"/>
        </w:trPr>
        <w:tc>
          <w:tcPr>
            <w:tcW w:w="486" w:type="pct"/>
            <w:noWrap/>
            <w:tcMar/>
            <w:hideMark/>
          </w:tcPr>
          <w:p w:rsidRPr="009D3A90" w:rsidR="00D41257" w:rsidP="00D41257" w:rsidRDefault="00D41257" w14:paraId="1381C329" w14:textId="3F25A8D6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  <w:hideMark/>
          </w:tcPr>
          <w:p w:rsidRPr="009D3A90" w:rsidR="00D41257" w:rsidP="00D41257" w:rsidRDefault="00D41257" w14:paraId="7428B942" w14:textId="7B6B10A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5958101D" w14:textId="770641B4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226EFB2F" w14:textId="2D8DE58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16A6FAF7" w14:textId="0B0277E8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1EF694BF" w14:textId="2A7A15C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74B53402" w14:textId="49AB120E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66991BA6" w14:textId="56D87959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1AC690F0" w14:textId="104C2FD4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4EB314AA" w14:textId="5B778CA9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472C908E" w14:textId="4F158A24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13B2666A" w14:textId="4E8E32A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3E0FA748" w14:textId="6CCAE9B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79914686" w14:textId="2DF0A699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2F7DD88A" w14:textId="77777777">
        <w:trPr>
          <w:trHeight w:val="434"/>
        </w:trPr>
        <w:tc>
          <w:tcPr>
            <w:tcW w:w="486" w:type="pct"/>
            <w:noWrap/>
            <w:tcMar/>
            <w:hideMark/>
          </w:tcPr>
          <w:p w:rsidRPr="009D3A90" w:rsidR="00D41257" w:rsidP="00D41257" w:rsidRDefault="00D41257" w14:paraId="4E6A1885" w14:textId="5DF837E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  <w:hideMark/>
          </w:tcPr>
          <w:p w:rsidRPr="009D3A90" w:rsidR="00D41257" w:rsidP="00D41257" w:rsidRDefault="00D41257" w14:paraId="573B778A" w14:textId="1BC88C6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1F65BF14" w14:textId="74F02025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1D6022DB" w14:textId="590827E0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0C25F511" w14:textId="474F88F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273747EC" w14:textId="50CCA946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0ECEEBCC" w14:textId="3C2D8D3D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3338BA64" w14:textId="1F4217D0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22535A88" w14:textId="323622CF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72C4E2D4" w14:textId="2C7036B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063ECD8A" w14:textId="1D034FB3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325FD79D" w14:textId="0D8F7074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21DF6985" w14:textId="0534E65D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12DFD1BC" w14:textId="59219034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3B97C044" w14:textId="77777777">
        <w:trPr>
          <w:trHeight w:val="434"/>
        </w:trPr>
        <w:tc>
          <w:tcPr>
            <w:tcW w:w="486" w:type="pct"/>
            <w:noWrap/>
            <w:tcMar/>
            <w:hideMark/>
          </w:tcPr>
          <w:p w:rsidRPr="009D3A90" w:rsidR="00D41257" w:rsidP="00D41257" w:rsidRDefault="00D41257" w14:paraId="09E8E54D" w14:textId="369C7413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  <w:hideMark/>
          </w:tcPr>
          <w:p w:rsidRPr="009D3A90" w:rsidR="00D41257" w:rsidP="00D41257" w:rsidRDefault="00D41257" w14:paraId="46B1732B" w14:textId="5484821B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209C1B4E" w14:textId="2565FC0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1FD03B48" w14:textId="67DCA16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127EF8A0" w14:textId="1F66913E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2C14BFD5" w14:textId="0856673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33102094" w14:textId="48CBD5FC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0CBE8B36" w14:textId="7F8F39EB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04EF4800" w14:textId="3F8A9C9B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6AA9D002" w14:textId="0634586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0F9DDCC8" w14:textId="7FEA1FEE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362BA864" w14:textId="09173DB6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43E7E5F6" w14:textId="28AB2DB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326DDBD8" w14:textId="3739DE1F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2F18EC75" w14:textId="77777777">
        <w:trPr>
          <w:trHeight w:val="434"/>
        </w:trPr>
        <w:tc>
          <w:tcPr>
            <w:tcW w:w="486" w:type="pct"/>
            <w:noWrap/>
            <w:tcMar/>
            <w:hideMark/>
          </w:tcPr>
          <w:p w:rsidRPr="009D3A90" w:rsidR="00D41257" w:rsidP="00D41257" w:rsidRDefault="00D41257" w14:paraId="47B7BF87" w14:textId="300C67FE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  <w:hideMark/>
          </w:tcPr>
          <w:p w:rsidRPr="009D3A90" w:rsidR="00D41257" w:rsidP="00D41257" w:rsidRDefault="00D41257" w14:paraId="6F3B7B2D" w14:textId="223F1E7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57F16515" w14:textId="3885745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62BFBAA8" w14:textId="53794805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7068ABAD" w14:textId="499CFF45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7A8EF438" w14:textId="5B2303F3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593C0998" w14:textId="0D7FC00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6F48F2CB" w14:textId="0D206EC2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5C974922" w14:textId="6EC1A800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32DD9311" w14:textId="5C00AE08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795FB45C" w14:textId="1BB47C4E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67972EAC" w14:textId="3460047B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2DE66310" w14:textId="6217A4B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7A7329D6" w14:textId="3DBB493A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1B3E6615" w14:textId="77777777">
        <w:trPr>
          <w:trHeight w:val="434"/>
        </w:trPr>
        <w:tc>
          <w:tcPr>
            <w:tcW w:w="486" w:type="pct"/>
            <w:noWrap/>
            <w:tcMar/>
          </w:tcPr>
          <w:p w:rsidRPr="009D3A90" w:rsidR="00D41257" w:rsidP="00D41257" w:rsidRDefault="00D41257" w14:paraId="5985A648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  <w:p w:rsidRPr="009D3A90" w:rsidR="00D41257" w:rsidP="00D41257" w:rsidRDefault="00D41257" w14:paraId="38961C7D" w14:textId="43DEE86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</w:tcPr>
          <w:p w:rsidRPr="009D3A90" w:rsidR="00D41257" w:rsidP="00D41257" w:rsidRDefault="00D41257" w14:paraId="71CFC18C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4A410567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3B792FD6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332D0267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60C20534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0E4E894A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75F596D9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69A90129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  <w:bookmarkStart w:name="_GoBack" w:id="0"/>
            <w:bookmarkEnd w:id="0"/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139E6554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</w:tcPr>
          <w:p w:rsidRPr="009D3A90" w:rsidR="00D41257" w:rsidP="00D41257" w:rsidRDefault="00D41257" w14:paraId="3EA1FC6A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</w:tcPr>
          <w:p w:rsidRPr="009D3A90" w:rsidR="00D41257" w:rsidP="00D41257" w:rsidRDefault="00D41257" w14:paraId="675D517C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</w:tcPr>
          <w:p w:rsidRPr="009D3A90" w:rsidR="00D41257" w:rsidP="00D41257" w:rsidRDefault="00D41257" w14:paraId="020C003B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</w:tcPr>
          <w:p w:rsidRPr="009D3A90" w:rsidR="00D41257" w:rsidP="00D41257" w:rsidRDefault="00D41257" w14:paraId="2171866A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16FC717F" w14:textId="77777777">
        <w:trPr>
          <w:trHeight w:val="434"/>
        </w:trPr>
        <w:tc>
          <w:tcPr>
            <w:tcW w:w="486" w:type="pct"/>
            <w:noWrap/>
            <w:tcMar/>
          </w:tcPr>
          <w:p w:rsidRPr="009D3A90" w:rsidR="00D41257" w:rsidP="00D41257" w:rsidRDefault="00D41257" w14:paraId="05D0DA46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</w:tcPr>
          <w:p w:rsidRPr="009D3A90" w:rsidR="00D41257" w:rsidP="00D41257" w:rsidRDefault="00D41257" w14:paraId="38526800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4C6CA729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7F559D97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128BB7EC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151B9B33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5F1DAB6C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10463B68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7161D135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50A3C295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</w:tcPr>
          <w:p w:rsidRPr="009D3A90" w:rsidR="00D41257" w:rsidP="00D41257" w:rsidRDefault="00D41257" w14:paraId="356CB05C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</w:tcPr>
          <w:p w:rsidRPr="009D3A90" w:rsidR="00D41257" w:rsidP="00D41257" w:rsidRDefault="00D41257" w14:paraId="25B69848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</w:tcPr>
          <w:p w:rsidRPr="009D3A90" w:rsidR="00D41257" w:rsidP="00D41257" w:rsidRDefault="00D41257" w14:paraId="68FCDA58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</w:tcPr>
          <w:p w:rsidRPr="009D3A90" w:rsidR="00D41257" w:rsidP="00D41257" w:rsidRDefault="00D41257" w14:paraId="47515A27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12E95BBC" w14:textId="77777777">
        <w:trPr>
          <w:trHeight w:val="434"/>
        </w:trPr>
        <w:tc>
          <w:tcPr>
            <w:tcW w:w="486" w:type="pct"/>
            <w:noWrap/>
            <w:tcMar/>
          </w:tcPr>
          <w:p w:rsidRPr="009D3A90" w:rsidR="00D41257" w:rsidP="00D41257" w:rsidRDefault="00D41257" w14:paraId="0DDF1AEB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</w:tcPr>
          <w:p w:rsidRPr="009D3A90" w:rsidR="00D41257" w:rsidP="00D41257" w:rsidRDefault="00D41257" w14:paraId="431861F1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197239B6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4E1CC8D1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4150E1A0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56EC9FF3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4EC10B89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5EE473F0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7D40B0F9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35D24B26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</w:tcPr>
          <w:p w:rsidRPr="009D3A90" w:rsidR="00D41257" w:rsidP="00D41257" w:rsidRDefault="00D41257" w14:paraId="5F99D309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</w:tcPr>
          <w:p w:rsidRPr="009D3A90" w:rsidR="00D41257" w:rsidP="00D41257" w:rsidRDefault="00D41257" w14:paraId="2B41DF21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</w:tcPr>
          <w:p w:rsidRPr="009D3A90" w:rsidR="00D41257" w:rsidP="00D41257" w:rsidRDefault="00D41257" w14:paraId="1919CD2E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</w:tcPr>
          <w:p w:rsidRPr="009D3A90" w:rsidR="00D41257" w:rsidP="00D41257" w:rsidRDefault="00D41257" w14:paraId="0DE12F89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173D734C" w14:textId="77777777">
        <w:trPr>
          <w:trHeight w:val="434"/>
        </w:trPr>
        <w:tc>
          <w:tcPr>
            <w:tcW w:w="486" w:type="pct"/>
            <w:noWrap/>
            <w:tcMar/>
          </w:tcPr>
          <w:p w:rsidRPr="009D3A90" w:rsidR="00D41257" w:rsidP="00D41257" w:rsidRDefault="00D41257" w14:paraId="3782642B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</w:tcPr>
          <w:p w:rsidRPr="009D3A90" w:rsidR="00D41257" w:rsidP="00D41257" w:rsidRDefault="00D41257" w14:paraId="2049A47C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4437DAE0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2DD49533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4F6C867D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117055C2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1D96BFFB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3B4FC51E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7E49EDEE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7539C216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</w:tcPr>
          <w:p w:rsidRPr="009D3A90" w:rsidR="00D41257" w:rsidP="00D41257" w:rsidRDefault="00D41257" w14:paraId="43D7C54C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</w:tcPr>
          <w:p w:rsidRPr="009D3A90" w:rsidR="00D41257" w:rsidP="00D41257" w:rsidRDefault="00D41257" w14:paraId="47B8BF76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</w:tcPr>
          <w:p w:rsidRPr="009D3A90" w:rsidR="00D41257" w:rsidP="00D41257" w:rsidRDefault="00D41257" w14:paraId="1595FD51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</w:tcPr>
          <w:p w:rsidRPr="009D3A90" w:rsidR="00D41257" w:rsidP="00D41257" w:rsidRDefault="00D41257" w14:paraId="3623D209" w14:textId="77777777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67317245" w14:textId="77777777">
        <w:trPr>
          <w:trHeight w:val="434"/>
        </w:trPr>
        <w:tc>
          <w:tcPr>
            <w:tcW w:w="486" w:type="pct"/>
            <w:noWrap/>
            <w:tcMar/>
            <w:hideMark/>
          </w:tcPr>
          <w:p w:rsidRPr="009D3A90" w:rsidR="00D41257" w:rsidP="00D41257" w:rsidRDefault="00D41257" w14:paraId="6A3405C4" w14:textId="45FD0C3E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96" w:type="pct"/>
            <w:noWrap/>
            <w:tcMar/>
            <w:hideMark/>
          </w:tcPr>
          <w:p w:rsidRPr="009D3A90" w:rsidR="00D41257" w:rsidP="00D41257" w:rsidRDefault="00D41257" w14:paraId="68CE120F" w14:textId="6F180D1F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4497ABD5" w14:textId="4DBDA424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09A7D0D1" w14:textId="418CCBED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06028B84" w14:textId="58FE400E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2AAEF32A" w14:textId="75246D2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  <w:hideMark/>
          </w:tcPr>
          <w:p w:rsidRPr="009D3A90" w:rsidR="00D41257" w:rsidP="00D41257" w:rsidRDefault="00D41257" w14:paraId="14B34C2E" w14:textId="02800EBF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3D7E43D9" w14:textId="00CF1438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2FFDAC15" w14:textId="226FB566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403" w:type="pct"/>
            <w:noWrap/>
            <w:tcMar/>
            <w:hideMark/>
          </w:tcPr>
          <w:p w:rsidRPr="009D3A90" w:rsidR="00D41257" w:rsidP="00D41257" w:rsidRDefault="00D41257" w14:paraId="31BF69B6" w14:textId="166BCFA5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17473AEB" w14:textId="159C7481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22AC0E02" w14:textId="16350CFF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3DA224E4" w14:textId="26C7E94B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  <w:hideMark/>
          </w:tcPr>
          <w:p w:rsidRPr="009D3A90" w:rsidR="00D41257" w:rsidP="00D41257" w:rsidRDefault="00D41257" w14:paraId="106E0138" w14:textId="557F1133">
            <w:pPr>
              <w:rPr>
                <w:rFonts w:ascii="Arial" w:hAnsi="Arial" w:eastAsia="Times New Roman" w:cs="Arial"/>
                <w:color w:val="000000"/>
                <w:sz w:val="15"/>
                <w:szCs w:val="15"/>
              </w:rPr>
            </w:pPr>
          </w:p>
        </w:tc>
      </w:tr>
      <w:tr w:rsidRPr="009D3A90" w:rsidR="00D41257" w:rsidTr="0A39C31E" w14:paraId="7173693D" w14:textId="77777777">
        <w:trPr>
          <w:trHeight w:val="434"/>
        </w:trPr>
        <w:tc>
          <w:tcPr>
            <w:tcW w:w="486" w:type="pct"/>
            <w:noWrap/>
            <w:tcMar/>
          </w:tcPr>
          <w:p w:rsidRPr="009D3A90" w:rsidR="00D41257" w:rsidP="00D41257" w:rsidRDefault="00D41257" w14:paraId="58DA7DB6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noWrap/>
            <w:tcMar/>
          </w:tcPr>
          <w:p w:rsidRPr="009D3A90" w:rsidR="00D41257" w:rsidP="00D41257" w:rsidRDefault="00D41257" w14:paraId="5115874F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41F4B385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6397DCA4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53F86BE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7C512F99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519BEBE1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65B4F4C5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6A1F2831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4855DEF4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</w:tcPr>
          <w:p w:rsidRPr="009D3A90" w:rsidR="00D41257" w:rsidP="00D41257" w:rsidRDefault="00D41257" w14:paraId="215719D9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</w:tcPr>
          <w:p w:rsidRPr="009D3A90" w:rsidR="00D41257" w:rsidP="00D41257" w:rsidRDefault="00D41257" w14:paraId="25876031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</w:tcPr>
          <w:p w:rsidRPr="009D3A90" w:rsidR="00D41257" w:rsidP="00D41257" w:rsidRDefault="00D41257" w14:paraId="558200C8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</w:tcPr>
          <w:p w:rsidRPr="009D3A90" w:rsidR="00D41257" w:rsidP="00D41257" w:rsidRDefault="00D41257" w14:paraId="7764CF58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9D3A90" w:rsidR="00D41257" w:rsidTr="0A39C31E" w14:paraId="07F5F799" w14:textId="77777777">
        <w:trPr>
          <w:trHeight w:val="434"/>
        </w:trPr>
        <w:tc>
          <w:tcPr>
            <w:tcW w:w="486" w:type="pct"/>
            <w:noWrap/>
            <w:tcMar/>
          </w:tcPr>
          <w:p w:rsidRPr="009D3A90" w:rsidR="00D41257" w:rsidP="00D41257" w:rsidRDefault="00D41257" w14:paraId="754F420B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noWrap/>
            <w:tcMar/>
          </w:tcPr>
          <w:p w:rsidRPr="009D3A90" w:rsidR="00D41257" w:rsidP="00D41257" w:rsidRDefault="00D41257" w14:paraId="7CA59FBF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78EE570C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6A8E6084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73199D37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38B12B16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7FCEB83D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387F06C7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7C33DBA1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6C7D996F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</w:tcPr>
          <w:p w:rsidRPr="009D3A90" w:rsidR="00D41257" w:rsidP="00D41257" w:rsidRDefault="00D41257" w14:paraId="29743189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</w:tcPr>
          <w:p w:rsidRPr="009D3A90" w:rsidR="00D41257" w:rsidP="00D41257" w:rsidRDefault="00D41257" w14:paraId="699D1222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</w:tcPr>
          <w:p w:rsidRPr="009D3A90" w:rsidR="00D41257" w:rsidP="00D41257" w:rsidRDefault="00D41257" w14:paraId="49CD997D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</w:tcPr>
          <w:p w:rsidRPr="009D3A90" w:rsidR="00D41257" w:rsidP="00D41257" w:rsidRDefault="00D41257" w14:paraId="6F8622E7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  <w:tr w:rsidRPr="009D3A90" w:rsidR="00D41257" w:rsidTr="0A39C31E" w14:paraId="140D176E" w14:textId="77777777">
        <w:trPr>
          <w:trHeight w:val="434"/>
        </w:trPr>
        <w:tc>
          <w:tcPr>
            <w:tcW w:w="486" w:type="pct"/>
            <w:noWrap/>
            <w:tcMar/>
          </w:tcPr>
          <w:p w:rsidRPr="009D3A90" w:rsidR="00D41257" w:rsidP="00D41257" w:rsidRDefault="00D41257" w14:paraId="59D80D15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noWrap/>
            <w:tcMar/>
          </w:tcPr>
          <w:p w:rsidRPr="009D3A90" w:rsidR="00D41257" w:rsidP="00D41257" w:rsidRDefault="00D41257" w14:paraId="507AB459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0E658C62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68C73B1B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3E335ACB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532EEB5F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shd w:val="clear" w:color="auto" w:fill="E7E6E6" w:themeFill="background2"/>
            <w:noWrap/>
            <w:tcMar/>
          </w:tcPr>
          <w:p w:rsidRPr="009D3A90" w:rsidR="00D41257" w:rsidP="00D41257" w:rsidRDefault="00D41257" w14:paraId="4A087C3E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42934378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2690307B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403" w:type="pct"/>
            <w:noWrap/>
            <w:tcMar/>
          </w:tcPr>
          <w:p w:rsidRPr="009D3A90" w:rsidR="00D41257" w:rsidP="00D41257" w:rsidRDefault="00D41257" w14:paraId="04A0A904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D0CECE"/>
            <w:noWrap/>
            <w:tcMar/>
          </w:tcPr>
          <w:p w:rsidRPr="009D3A90" w:rsidR="00D41257" w:rsidP="00D41257" w:rsidRDefault="00D41257" w14:paraId="2280B920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26" w:type="pct"/>
            <w:shd w:val="clear" w:color="auto" w:fill="D0CECE"/>
            <w:noWrap/>
            <w:tcMar/>
          </w:tcPr>
          <w:p w:rsidRPr="009D3A90" w:rsidR="00D41257" w:rsidP="00D41257" w:rsidRDefault="00D41257" w14:paraId="3F4ABCB8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95" w:type="pct"/>
            <w:shd w:val="clear" w:color="auto" w:fill="D0CECE"/>
            <w:noWrap/>
            <w:tcMar/>
          </w:tcPr>
          <w:p w:rsidRPr="009D3A90" w:rsidR="00D41257" w:rsidP="00D41257" w:rsidRDefault="00D41257" w14:paraId="3136AC3F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shd w:val="clear" w:color="auto" w:fill="D0CECE"/>
            <w:noWrap/>
            <w:tcMar/>
          </w:tcPr>
          <w:p w:rsidRPr="009D3A90" w:rsidR="00D41257" w:rsidP="00D41257" w:rsidRDefault="00D41257" w14:paraId="197AB8B8" w14:textId="77777777">
            <w:pP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</w:p>
        </w:tc>
      </w:tr>
    </w:tbl>
    <w:p w:rsidR="0A39C31E" w:rsidRDefault="0A39C31E" w14:paraId="59D2CE0F" w14:textId="4AD54C16">
      <w:r w:rsidRPr="0A39C31E" w:rsidR="0A39C31E">
        <w:rPr>
          <w:rFonts w:ascii="Calibri" w:hAnsi="Calibri" w:eastAsia="Calibri" w:cs="Calibri"/>
          <w:noProof w:val="0"/>
          <w:sz w:val="18"/>
          <w:szCs w:val="18"/>
          <w:lang w:val="en-US"/>
        </w:rPr>
        <w:t xml:space="preserve">*Baseline = month zero = time of all oral STR   </w:t>
      </w:r>
    </w:p>
    <w:p w:rsidR="0A39C31E" w:rsidRDefault="0A39C31E" w14:paraId="12DAFFCE" w14:textId="5F23F04C">
      <w:r w:rsidRPr="0A39C31E" w:rsidR="0A39C31E">
        <w:rPr>
          <w:rFonts w:ascii="Calibri" w:hAnsi="Calibri" w:eastAsia="Calibri" w:cs="Calibri"/>
          <w:noProof w:val="0"/>
          <w:sz w:val="18"/>
          <w:szCs w:val="18"/>
          <w:lang w:val="en-US"/>
        </w:rPr>
        <w:t xml:space="preserve">**Hemoglobin, WBC and platelets are done at least monthly, if patient is on linezolid </w:t>
      </w:r>
    </w:p>
    <w:p w:rsidR="0A39C31E" w:rsidRDefault="0A39C31E" w14:paraId="68F2369B" w14:textId="627C54EF">
      <w:r w:rsidRPr="0A39C31E" w:rsidR="0A39C31E">
        <w:rPr>
          <w:rFonts w:ascii="Calibri" w:hAnsi="Calibri" w:eastAsia="Calibri" w:cs="Calibri"/>
          <w:noProof w:val="0"/>
          <w:sz w:val="18"/>
          <w:szCs w:val="18"/>
          <w:lang w:val="en-US"/>
        </w:rPr>
        <w:t>Note: other baseline tests can include screening for hepatitis, HIV, diabetes</w:t>
      </w:r>
    </w:p>
    <w:p w:rsidR="0A39C31E" w:rsidP="0A39C31E" w:rsidRDefault="0A39C31E" w14:paraId="5C948720" w14:textId="3787017E">
      <w:pPr>
        <w:pStyle w:val="Normal"/>
        <w:rPr>
          <w:sz w:val="18"/>
          <w:szCs w:val="18"/>
        </w:rPr>
      </w:pPr>
    </w:p>
    <w:sectPr w:rsidRPr="004525BA" w:rsidR="0067798E" w:rsidSect="00D41257"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E62" w:rsidP="0067798E" w:rsidRDefault="008B3E62" w14:paraId="3587F65D" w14:textId="77777777">
      <w:r>
        <w:separator/>
      </w:r>
    </w:p>
  </w:endnote>
  <w:endnote w:type="continuationSeparator" w:id="0">
    <w:p w:rsidR="008B3E62" w:rsidP="0067798E" w:rsidRDefault="008B3E62" w14:paraId="5C14A4D6" w14:textId="77777777">
      <w:r>
        <w:continuationSeparator/>
      </w:r>
    </w:p>
  </w:endnote>
  <w:endnote w:type="continuationNotice" w:id="1">
    <w:p w:rsidR="008B3E62" w:rsidRDefault="008B3E62" w14:paraId="0BF2798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E62" w:rsidP="0067798E" w:rsidRDefault="008B3E62" w14:paraId="7E0E3377" w14:textId="77777777">
      <w:r>
        <w:separator/>
      </w:r>
    </w:p>
  </w:footnote>
  <w:footnote w:type="continuationSeparator" w:id="0">
    <w:p w:rsidR="008B3E62" w:rsidP="0067798E" w:rsidRDefault="008B3E62" w14:paraId="0754E730" w14:textId="77777777">
      <w:r>
        <w:continuationSeparator/>
      </w:r>
    </w:p>
  </w:footnote>
  <w:footnote w:type="continuationNotice" w:id="1">
    <w:p w:rsidR="008B3E62" w:rsidRDefault="008B3E62" w14:paraId="2BCCEB53" w14:textId="7777777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98E"/>
    <w:rsid w:val="000139F1"/>
    <w:rsid w:val="00063FC7"/>
    <w:rsid w:val="000877BC"/>
    <w:rsid w:val="000D2042"/>
    <w:rsid w:val="000E0C11"/>
    <w:rsid w:val="00117D98"/>
    <w:rsid w:val="0012157F"/>
    <w:rsid w:val="00121A19"/>
    <w:rsid w:val="0012305D"/>
    <w:rsid w:val="00160F6A"/>
    <w:rsid w:val="001D0ED4"/>
    <w:rsid w:val="002915C6"/>
    <w:rsid w:val="0029568D"/>
    <w:rsid w:val="002A00B4"/>
    <w:rsid w:val="00300FDE"/>
    <w:rsid w:val="00303472"/>
    <w:rsid w:val="00322AE9"/>
    <w:rsid w:val="003F402D"/>
    <w:rsid w:val="00417B7C"/>
    <w:rsid w:val="004525BA"/>
    <w:rsid w:val="00464D09"/>
    <w:rsid w:val="004702B3"/>
    <w:rsid w:val="004B7514"/>
    <w:rsid w:val="00503A9C"/>
    <w:rsid w:val="00510395"/>
    <w:rsid w:val="0054697B"/>
    <w:rsid w:val="005655F6"/>
    <w:rsid w:val="005A097E"/>
    <w:rsid w:val="005A2CEF"/>
    <w:rsid w:val="005C2FDD"/>
    <w:rsid w:val="005F17F5"/>
    <w:rsid w:val="00602452"/>
    <w:rsid w:val="0060779E"/>
    <w:rsid w:val="0062264B"/>
    <w:rsid w:val="006410CC"/>
    <w:rsid w:val="00655770"/>
    <w:rsid w:val="0067798E"/>
    <w:rsid w:val="006815A2"/>
    <w:rsid w:val="006B47CE"/>
    <w:rsid w:val="00704C24"/>
    <w:rsid w:val="007450E9"/>
    <w:rsid w:val="00792A08"/>
    <w:rsid w:val="008655EB"/>
    <w:rsid w:val="008932AC"/>
    <w:rsid w:val="008B248A"/>
    <w:rsid w:val="008B3E62"/>
    <w:rsid w:val="00930DF2"/>
    <w:rsid w:val="00983507"/>
    <w:rsid w:val="009843D6"/>
    <w:rsid w:val="009D0DBA"/>
    <w:rsid w:val="009D3A90"/>
    <w:rsid w:val="009F2509"/>
    <w:rsid w:val="00A14FBE"/>
    <w:rsid w:val="00A40202"/>
    <w:rsid w:val="00A4293D"/>
    <w:rsid w:val="00A5547E"/>
    <w:rsid w:val="00A85504"/>
    <w:rsid w:val="00AC52DC"/>
    <w:rsid w:val="00AD799F"/>
    <w:rsid w:val="00B06626"/>
    <w:rsid w:val="00B158FD"/>
    <w:rsid w:val="00B31088"/>
    <w:rsid w:val="00B36CB4"/>
    <w:rsid w:val="00B71D71"/>
    <w:rsid w:val="00B7689E"/>
    <w:rsid w:val="00BD6EA5"/>
    <w:rsid w:val="00BF1928"/>
    <w:rsid w:val="00BF5875"/>
    <w:rsid w:val="00C753C1"/>
    <w:rsid w:val="00D41257"/>
    <w:rsid w:val="00D41555"/>
    <w:rsid w:val="00DB621F"/>
    <w:rsid w:val="00DF0252"/>
    <w:rsid w:val="00E37B35"/>
    <w:rsid w:val="00E6585D"/>
    <w:rsid w:val="00E7055E"/>
    <w:rsid w:val="00E956FE"/>
    <w:rsid w:val="00EA2FD1"/>
    <w:rsid w:val="00EE04BB"/>
    <w:rsid w:val="00EE3B33"/>
    <w:rsid w:val="00EE738A"/>
    <w:rsid w:val="00FA19EF"/>
    <w:rsid w:val="00FF60F0"/>
    <w:rsid w:val="067D6E64"/>
    <w:rsid w:val="0A39C31E"/>
    <w:rsid w:val="11403B49"/>
    <w:rsid w:val="2267A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A6832"/>
  <w14:defaultImageDpi w14:val="32767"/>
  <w15:chartTrackingRefBased/>
  <w15:docId w15:val="{A2E3F1CF-A504-8844-8FC9-8490FC0A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67798E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normaltextrun" w:customStyle="1">
    <w:name w:val="normaltextrun"/>
    <w:basedOn w:val="DefaultParagraphFont"/>
    <w:rsid w:val="0067798E"/>
  </w:style>
  <w:style w:type="character" w:styleId="eop" w:customStyle="1">
    <w:name w:val="eop"/>
    <w:basedOn w:val="DefaultParagraphFont"/>
    <w:rsid w:val="0067798E"/>
  </w:style>
  <w:style w:type="character" w:styleId="spellingerror" w:customStyle="1">
    <w:name w:val="spellingerror"/>
    <w:basedOn w:val="DefaultParagraphFont"/>
    <w:rsid w:val="0067798E"/>
  </w:style>
  <w:style w:type="paragraph" w:styleId="Header">
    <w:name w:val="header"/>
    <w:basedOn w:val="Normal"/>
    <w:link w:val="HeaderChar"/>
    <w:uiPriority w:val="99"/>
    <w:unhideWhenUsed/>
    <w:rsid w:val="0067798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7798E"/>
  </w:style>
  <w:style w:type="paragraph" w:styleId="Footer">
    <w:name w:val="footer"/>
    <w:basedOn w:val="Normal"/>
    <w:link w:val="FooterChar"/>
    <w:uiPriority w:val="99"/>
    <w:unhideWhenUsed/>
    <w:rsid w:val="0067798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7798E"/>
  </w:style>
  <w:style w:type="table" w:styleId="TableGrid">
    <w:name w:val="Table Grid"/>
    <w:basedOn w:val="TableNormal"/>
    <w:uiPriority w:val="39"/>
    <w:rsid w:val="00AC52D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C52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2D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C52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2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C52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2DC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C52DC"/>
    <w:rPr>
      <w:rFonts w:ascii="Times New Roman" w:hAnsi="Times New Roman" w:cs="Times New Roman"/>
      <w:sz w:val="18"/>
      <w:szCs w:val="18"/>
    </w:rPr>
  </w:style>
  <w:style w:type="table" w:styleId="GridTable1Light">
    <w:name w:val="Grid Table 1 Light"/>
    <w:basedOn w:val="TableNormal"/>
    <w:uiPriority w:val="46"/>
    <w:rsid w:val="00DF0252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">
    <w:name w:val="Grid Table 6 Colorful"/>
    <w:basedOn w:val="TableNormal"/>
    <w:uiPriority w:val="51"/>
    <w:rsid w:val="00121A19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2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5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6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4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0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2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4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0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2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76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0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9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9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2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5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2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9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2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3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0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9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3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4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2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6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5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3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2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1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0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6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1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8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9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8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2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46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0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1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8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2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7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0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15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2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5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1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7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7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1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7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8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7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46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1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2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2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3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9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4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3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8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2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6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5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8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0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3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9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5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9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0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5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5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4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5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1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3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1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2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1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2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4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9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6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5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8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4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4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4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1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9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9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2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8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3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5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8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8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1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0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0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0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0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6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01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8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8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1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7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1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8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9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3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4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34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9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3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2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4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8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9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0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1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8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8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8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0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8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6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6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0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1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6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2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0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5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8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0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7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9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7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3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2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8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2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76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4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8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9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1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6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6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0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6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2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0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8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1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1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0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4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1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6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7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9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9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2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6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0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6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8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9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3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2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2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9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3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5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6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9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7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7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0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3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7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7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6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8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1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55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33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0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4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7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8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1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5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1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3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5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3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3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7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8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5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0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5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29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4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6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0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7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6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7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5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4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3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3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6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4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0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5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1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3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5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6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1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6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1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9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7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0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9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0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5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8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7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1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7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7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73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7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2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2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8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8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6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8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4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9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15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0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7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5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1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4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4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5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1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3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0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6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2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06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2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2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5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9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1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0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0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0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7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3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5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0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5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5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7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4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2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1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1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7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8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9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6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2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7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06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8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9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0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4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7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6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4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2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7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8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4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1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5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6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9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4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7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5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12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2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2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3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8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8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7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9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7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4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7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8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3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1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1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0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7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6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1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4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8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2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6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0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8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2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9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4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5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9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7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7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5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1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6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9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6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0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98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3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1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5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7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76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0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2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1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6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8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8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2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5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4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2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4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8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9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0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8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5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8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3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8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7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2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1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4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5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0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5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8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0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2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6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8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5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7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03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1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8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3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0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4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3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3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3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3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3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68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4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4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6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0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3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4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72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1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4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8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5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1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0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6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1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3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9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9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4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5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5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1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9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8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8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1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7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1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8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5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1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7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8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3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1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9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2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1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03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7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3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5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8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5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2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8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7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7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0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1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7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6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6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2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53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2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3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8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2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11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6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2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4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0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0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1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9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3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5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9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6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6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2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7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8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43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1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9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0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3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0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0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8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7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4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3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5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6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5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0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1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2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9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6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1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76eb55ea5e4f0fb6cd4304fb789f31 xmlns="9665f3a0-d658-4936-9d5c-936929859ef9">
      <Terms xmlns="http://schemas.microsoft.com/office/infopath/2007/PartnerControls"/>
    </p576eb55ea5e4f0fb6cd4304fb789f31>
    <_ip_UnifiedCompliancePolicyUIAction xmlns="http://schemas.microsoft.com/sharepoint/v3" xsi:nil="true"/>
    <TaxCatchAll xmlns="9665f3a0-d658-4936-9d5c-936929859ef9"/>
    <i5300b88f473498fa99ab88e27074a0f xmlns="9665f3a0-d658-4936-9d5c-936929859ef9">
      <Terms xmlns="http://schemas.microsoft.com/office/infopath/2007/PartnerControls"/>
    </i5300b88f473498fa99ab88e27074a0f>
    <ka4e5091bc044acda1822636ada58920 xmlns="9665f3a0-d658-4936-9d5c-936929859ef9">
      <Terms xmlns="http://schemas.microsoft.com/office/infopath/2007/PartnerControls"/>
    </ka4e5091bc044acda1822636ada58920>
    <_ip_UnifiedCompliancePolicyProperties xmlns="http://schemas.microsoft.com/sharepoint/v3" xsi:nil="true"/>
    <SharedWithUsers xmlns="9665f3a0-d658-4936-9d5c-936929859ef9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H Document" ma:contentTypeID="0x0101004164610D74D38443AA6A18438C67FD3100439C0BD6B125B048B10E8B804C631F59" ma:contentTypeVersion="20" ma:contentTypeDescription="Create a new document." ma:contentTypeScope="" ma:versionID="4a2552c8913e7797f6516405fb52c4e7">
  <xsd:schema xmlns:xsd="http://www.w3.org/2001/XMLSchema" xmlns:xs="http://www.w3.org/2001/XMLSchema" xmlns:p="http://schemas.microsoft.com/office/2006/metadata/properties" xmlns:ns1="http://schemas.microsoft.com/sharepoint/v3" xmlns:ns3="9665f3a0-d658-4936-9d5c-936929859ef9" xmlns:ns4="e15236c9-6778-4926-86d9-e2bc8a828014" targetNamespace="http://schemas.microsoft.com/office/2006/metadata/properties" ma:root="true" ma:fieldsID="4b1e6906b2860881185b964f071c16b7" ns1:_="" ns3:_="" ns4:_="">
    <xsd:import namespace="http://schemas.microsoft.com/sharepoint/v3"/>
    <xsd:import namespace="9665f3a0-d658-4936-9d5c-936929859ef9"/>
    <xsd:import namespace="e15236c9-6778-4926-86d9-e2bc8a828014"/>
    <xsd:element name="properties">
      <xsd:complexType>
        <xsd:sequence>
          <xsd:element name="documentManagement">
            <xsd:complexType>
              <xsd:all>
                <xsd:element ref="ns3:i5300b88f473498fa99ab88e27074a0f" minOccurs="0"/>
                <xsd:element ref="ns3:TaxCatchAll" minOccurs="0"/>
                <xsd:element ref="ns3:TaxCatchAllLabel" minOccurs="0"/>
                <xsd:element ref="ns3:p576eb55ea5e4f0fb6cd4304fb789f31" minOccurs="0"/>
                <xsd:element ref="ns3:ka4e5091bc044acda1822636ada58920" minOccurs="0"/>
                <xsd:element ref="ns4:MediaServiceMetadata" minOccurs="0"/>
                <xsd:element ref="ns4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5f3a0-d658-4936-9d5c-936929859ef9" elementFormDefault="qualified">
    <xsd:import namespace="http://schemas.microsoft.com/office/2006/documentManagement/types"/>
    <xsd:import namespace="http://schemas.microsoft.com/office/infopath/2007/PartnerControls"/>
    <xsd:element name="i5300b88f473498fa99ab88e27074a0f" ma:index="7" nillable="true" ma:taxonomy="true" ma:internalName="i5300b88f473498fa99ab88e27074a0f" ma:taxonomyFieldName="PIH_x0020_Department" ma:displayName="PIH Department" ma:readOnly="false" ma:default="" ma:fieldId="{25300b88-f473-498f-a99a-b88e27074a0f}" ma:taxonomyMulti="true" ma:sspId="bbd3c62f-433e-4d1b-92df-86d079e0da94" ma:termSetId="98d40340-ac16-4249-b749-18315593134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Taxonomy Catch All Column" ma:description="" ma:hidden="true" ma:list="{257a541d-6e70-4a95-9b33-fc8c1463f4ca}" ma:internalName="TaxCatchAll" ma:showField="CatchAllData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57a541d-6e70-4a95-9b33-fc8c1463f4ca}" ma:internalName="TaxCatchAllLabel" ma:readOnly="true" ma:showField="CatchAllDataLabel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576eb55ea5e4f0fb6cd4304fb789f31" ma:index="12" nillable="true" ma:taxonomy="true" ma:internalName="p576eb55ea5e4f0fb6cd4304fb789f31" ma:taxonomyFieldName="Country" ma:displayName="Country" ma:readOnly="false" ma:default="" ma:fieldId="{9576eb55-ea5e-4f0f-b6cd-4304fb789f31}" ma:taxonomyMulti="true" ma:sspId="bbd3c62f-433e-4d1b-92df-86d079e0da94" ma:termSetId="25acdb49-e71a-4175-a80e-3ac0e2a061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4e5091bc044acda1822636ada58920" ma:index="14" nillable="true" ma:taxonomy="true" ma:internalName="ka4e5091bc044acda1822636ada58920" ma:taxonomyFieldName="Content_x0020_Language" ma:displayName="Content Language" ma:readOnly="false" ma:default="" ma:fieldId="{4a4e5091-bc04-4acd-a182-2636ada58920}" ma:taxonomyMulti="true" ma:sspId="bbd3c62f-433e-4d1b-92df-86d079e0da94" ma:termSetId="04d11948-005d-4f4a-812f-d6ec85afe8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236c9-6778-4926-86d9-e2bc8a8280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5D58A2-2ABB-4DBF-BBB6-F745D7063BA1}">
  <ds:schemaRefs>
    <ds:schemaRef ds:uri="http://schemas.microsoft.com/office/2006/metadata/properties"/>
    <ds:schemaRef ds:uri="http://schemas.microsoft.com/office/infopath/2007/PartnerControls"/>
    <ds:schemaRef ds:uri="9665f3a0-d658-4936-9d5c-936929859ef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4B0225-AC2C-4794-B556-0015154AB2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E5437E-417F-4D1B-985F-1C6275218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665f3a0-d658-4936-9d5c-936929859ef9"/>
    <ds:schemaRef ds:uri="e15236c9-6778-4926-86d9-e2bc8a828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McAnaw</dc:creator>
  <keywords/>
  <dc:description/>
  <lastModifiedBy>Megan Striplin</lastModifiedBy>
  <revision>42</revision>
  <lastPrinted>2019-07-02T21:17:00.0000000Z</lastPrinted>
  <dcterms:created xsi:type="dcterms:W3CDTF">2019-07-02T19:55:00.0000000Z</dcterms:created>
  <dcterms:modified xsi:type="dcterms:W3CDTF">2019-07-06T15:11:24.2320791Z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0x0101004164610D74D38443AA6A18438C67FD3100439C0BD6B125B048B10E8B804C631F59</vt:lpwstr>
  </property>
  <property fmtid="{D5CDD505-2E9C-101B-9397-08002B2CF9AE}" pid="3" name="Order">
    <vt:r8>13400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Content Language">
    <vt:lpwstr/>
  </property>
  <property fmtid="{D5CDD505-2E9C-101B-9397-08002B2CF9AE}" pid="11" name="PIH Department">
    <vt:lpwstr/>
  </property>
  <property fmtid="{D5CDD505-2E9C-101B-9397-08002B2CF9AE}" pid="12" name="Country">
    <vt:lpwstr/>
  </property>
</Properties>
</file>